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31E9" w14:textId="77777777" w:rsidR="00C51FFE" w:rsidRPr="00C51FFE" w:rsidRDefault="00C51FFE" w:rsidP="00C51FFE">
      <w:pPr>
        <w:shd w:val="clear" w:color="auto" w:fill="FFFFFF"/>
        <w:spacing w:before="120" w:after="240" w:line="240" w:lineRule="auto"/>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Complete an analysis of the key internal factors that have implications for successful implementation of your organization’s strategy and goals/objectives. Submit your work in your assignment folder in the form of an approximate 2,000-word double-spaced APA-formatted paper. The title page, reference list, and any appendices are not included in this suggested word count. You do not need to include an abstract.</w:t>
      </w:r>
    </w:p>
    <w:p w14:paraId="03B185E0" w14:textId="77777777" w:rsidR="00C51FFE" w:rsidRPr="00C51FFE" w:rsidRDefault="00C51FFE" w:rsidP="00C51FFE">
      <w:pPr>
        <w:shd w:val="clear" w:color="auto" w:fill="FFFFFF"/>
        <w:spacing w:before="120" w:after="240" w:line="240" w:lineRule="auto"/>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Your paper should address these topics:</w:t>
      </w:r>
    </w:p>
    <w:p w14:paraId="4C6987C4" w14:textId="77777777" w:rsidR="00C51FFE" w:rsidRPr="00C51FFE" w:rsidRDefault="00C51FFE" w:rsidP="00C51FF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Given the company’s Vision, Mission and Objectives (VMO), identify the company’s </w:t>
      </w:r>
      <w:r w:rsidRPr="00C51FFE">
        <w:rPr>
          <w:rFonts w:ascii="Times New Roman" w:eastAsia="Times New Roman" w:hAnsi="Times New Roman" w:cs="Times New Roman"/>
          <w:b/>
          <w:bCs/>
          <w:color w:val="494C4E"/>
          <w:spacing w:val="3"/>
          <w:sz w:val="24"/>
          <w:szCs w:val="24"/>
        </w:rPr>
        <w:t>core competencies</w:t>
      </w:r>
      <w:r w:rsidRPr="00C51FFE">
        <w:rPr>
          <w:rFonts w:ascii="Times New Roman" w:eastAsia="Times New Roman" w:hAnsi="Times New Roman" w:cs="Times New Roman"/>
          <w:color w:val="494C4E"/>
          <w:spacing w:val="3"/>
          <w:sz w:val="24"/>
          <w:szCs w:val="24"/>
        </w:rPr>
        <w:t> and assess which ones are rare, costly, or not easily imitated. Discuss how they are related to and critical to the VMO execution.</w:t>
      </w:r>
    </w:p>
    <w:p w14:paraId="078A362F" w14:textId="77777777" w:rsidR="00C51FFE" w:rsidRPr="00C51FFE" w:rsidRDefault="00C51FFE" w:rsidP="00C51FF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Present a summary of your organization's </w:t>
      </w:r>
      <w:r w:rsidRPr="00C51FFE">
        <w:rPr>
          <w:rFonts w:ascii="Times New Roman" w:eastAsia="Times New Roman" w:hAnsi="Times New Roman" w:cs="Times New Roman"/>
          <w:b/>
          <w:bCs/>
          <w:color w:val="494C4E"/>
          <w:spacing w:val="3"/>
          <w:sz w:val="24"/>
          <w:szCs w:val="24"/>
        </w:rPr>
        <w:t>strengths and weaknesses</w:t>
      </w:r>
      <w:r w:rsidRPr="00C51FFE">
        <w:rPr>
          <w:rFonts w:ascii="Times New Roman" w:eastAsia="Times New Roman" w:hAnsi="Times New Roman" w:cs="Times New Roman"/>
          <w:color w:val="494C4E"/>
          <w:spacing w:val="3"/>
          <w:sz w:val="24"/>
          <w:szCs w:val="24"/>
        </w:rPr>
        <w:t>. Submit the SWOT format in Table form and add in some narrative to discuss the strengths and weaknesses in more detail. Explain in your discussion (not in the table) why you selected them and how they relate to the VMO and organization strategy. </w:t>
      </w:r>
      <w:r w:rsidRPr="00C51FFE">
        <w:rPr>
          <w:rFonts w:ascii="Times New Roman" w:eastAsia="Times New Roman" w:hAnsi="Times New Roman" w:cs="Times New Roman"/>
          <w:i/>
          <w:iCs/>
          <w:color w:val="494C4E"/>
          <w:spacing w:val="3"/>
          <w:sz w:val="24"/>
          <w:szCs w:val="24"/>
        </w:rPr>
        <w:t>(Note: You will have an opportunity to complete a full SWOT analysis, including threats and opportunities, as part of your week 6 paper.)</w:t>
      </w:r>
      <w:r w:rsidRPr="00C51FFE">
        <w:rPr>
          <w:rFonts w:ascii="Times New Roman" w:eastAsia="Times New Roman" w:hAnsi="Times New Roman" w:cs="Times New Roman"/>
          <w:color w:val="494C4E"/>
          <w:spacing w:val="3"/>
          <w:sz w:val="24"/>
          <w:szCs w:val="24"/>
        </w:rPr>
        <w:t>. </w:t>
      </w:r>
    </w:p>
    <w:p w14:paraId="5C4D6398" w14:textId="77777777" w:rsidR="00C51FFE" w:rsidRPr="00C51FFE" w:rsidRDefault="00C51FFE" w:rsidP="00C51FF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Apply the </w:t>
      </w:r>
      <w:r w:rsidRPr="00C51FFE">
        <w:rPr>
          <w:rFonts w:ascii="Times New Roman" w:eastAsia="Times New Roman" w:hAnsi="Times New Roman" w:cs="Times New Roman"/>
          <w:b/>
          <w:bCs/>
          <w:color w:val="494C4E"/>
          <w:spacing w:val="3"/>
          <w:sz w:val="24"/>
          <w:szCs w:val="24"/>
        </w:rPr>
        <w:t>Resource-Based View (RBV) </w:t>
      </w:r>
      <w:r w:rsidRPr="00C51FFE">
        <w:rPr>
          <w:rFonts w:ascii="Times New Roman" w:eastAsia="Times New Roman" w:hAnsi="Times New Roman" w:cs="Times New Roman"/>
          <w:color w:val="494C4E"/>
          <w:spacing w:val="3"/>
          <w:sz w:val="24"/>
          <w:szCs w:val="24"/>
        </w:rPr>
        <w:t>to help you identify both the tangible and intangible assets your organization may be able to use to accomplish its intended strategies. You can list them in a table form and then follow with a discussion of the assets, why you selected them and how they relate to the VMO and strategy.</w:t>
      </w:r>
    </w:p>
    <w:p w14:paraId="1FF292BD" w14:textId="77777777" w:rsidR="00C51FFE" w:rsidRPr="00C51FFE" w:rsidRDefault="00C51FFE" w:rsidP="00C51FF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Consider and discuss the things that may make your organization's resources and capabilities difficult for others to imitate. Use </w:t>
      </w:r>
      <w:r w:rsidRPr="00C51FFE">
        <w:rPr>
          <w:rFonts w:ascii="Times New Roman" w:eastAsia="Times New Roman" w:hAnsi="Times New Roman" w:cs="Times New Roman"/>
          <w:b/>
          <w:bCs/>
          <w:color w:val="494C4E"/>
          <w:spacing w:val="3"/>
          <w:sz w:val="24"/>
          <w:szCs w:val="24"/>
        </w:rPr>
        <w:t>Value Chain Analysis</w:t>
      </w:r>
      <w:r w:rsidRPr="00C51FFE">
        <w:rPr>
          <w:rFonts w:ascii="Times New Roman" w:eastAsia="Times New Roman" w:hAnsi="Times New Roman" w:cs="Times New Roman"/>
          <w:color w:val="494C4E"/>
          <w:spacing w:val="3"/>
          <w:sz w:val="24"/>
          <w:szCs w:val="24"/>
        </w:rPr>
        <w:t> to help you deepen your understanding of the relative value of the resources and capabilities you have identified. Seek objective and independently verifiable evidence of potential rarity of the resources and capabilities.</w:t>
      </w:r>
    </w:p>
    <w:p w14:paraId="37F4324E" w14:textId="77777777" w:rsidR="00C51FFE" w:rsidRPr="00C51FFE" w:rsidRDefault="00C51FFE" w:rsidP="00C51FFE">
      <w:pPr>
        <w:shd w:val="clear" w:color="auto" w:fill="FFFFFF"/>
        <w:spacing w:before="120" w:after="240" w:line="240" w:lineRule="auto"/>
        <w:ind w:left="720"/>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b/>
          <w:bCs/>
          <w:color w:val="494C4E"/>
          <w:spacing w:val="3"/>
          <w:sz w:val="24"/>
          <w:szCs w:val="24"/>
        </w:rPr>
        <w:t>IMPORTANT:</w:t>
      </w:r>
      <w:r w:rsidRPr="00C51FFE">
        <w:rPr>
          <w:rFonts w:ascii="Times New Roman" w:eastAsia="Times New Roman" w:hAnsi="Times New Roman" w:cs="Times New Roman"/>
          <w:color w:val="494C4E"/>
          <w:spacing w:val="3"/>
          <w:sz w:val="24"/>
          <w:szCs w:val="24"/>
        </w:rPr>
        <w:t> Do not just use someone else's SWOT or other analysis. We want you to think for yourself. Critically analyze your firm and write about your original conclusions. Imagine you have been asked by the organization’s CEO or top leader to offer an assessment of the organization and how well it is positioned (or not) to deliver on the VMO and strategy. This is a critical element, stand back and offer thoughtful criticism and recommendations.</w:t>
      </w:r>
    </w:p>
    <w:p w14:paraId="2E3AA56A" w14:textId="77777777" w:rsidR="00C51FFE" w:rsidRPr="00C51FFE" w:rsidRDefault="00C51FFE" w:rsidP="00C51FFE">
      <w:pPr>
        <w:shd w:val="clear" w:color="auto" w:fill="FFFFFF"/>
        <w:spacing w:before="120" w:after="240" w:line="240" w:lineRule="auto"/>
        <w:ind w:left="720"/>
        <w:rPr>
          <w:rFonts w:ascii="Times New Roman" w:eastAsia="Times New Roman" w:hAnsi="Times New Roman" w:cs="Times New Roman"/>
          <w:color w:val="494C4E"/>
          <w:spacing w:val="3"/>
          <w:sz w:val="24"/>
          <w:szCs w:val="24"/>
        </w:rPr>
      </w:pPr>
      <w:r w:rsidRPr="00C51FFE">
        <w:rPr>
          <w:rFonts w:ascii="Times New Roman" w:eastAsia="Times New Roman" w:hAnsi="Times New Roman" w:cs="Times New Roman"/>
          <w:color w:val="494C4E"/>
          <w:spacing w:val="3"/>
          <w:sz w:val="24"/>
          <w:szCs w:val="24"/>
        </w:rPr>
        <w:t>Add in a strong conclusion that ensures the reader leaves your paper with a clear recap of your key points.</w:t>
      </w:r>
    </w:p>
    <w:p w14:paraId="3570F852" w14:textId="77777777" w:rsidR="00F32A4A" w:rsidRPr="00C51FFE" w:rsidRDefault="00F32A4A">
      <w:pPr>
        <w:rPr>
          <w:rFonts w:ascii="Times New Roman" w:hAnsi="Times New Roman" w:cs="Times New Roman"/>
          <w:sz w:val="24"/>
          <w:szCs w:val="24"/>
        </w:rPr>
      </w:pPr>
    </w:p>
    <w:p w14:paraId="5D30306C" w14:textId="77777777" w:rsidR="00C51FFE" w:rsidRPr="00C51FFE" w:rsidRDefault="00C51FFE">
      <w:pPr>
        <w:rPr>
          <w:rFonts w:ascii="Times New Roman" w:hAnsi="Times New Roman" w:cs="Times New Roman"/>
          <w:sz w:val="24"/>
          <w:szCs w:val="24"/>
        </w:rPr>
      </w:pPr>
    </w:p>
    <w:sectPr w:rsidR="00C51FFE" w:rsidRPr="00C51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56252"/>
    <w:multiLevelType w:val="multilevel"/>
    <w:tmpl w:val="460E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FE"/>
    <w:rsid w:val="00C51FFE"/>
    <w:rsid w:val="00F3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887A"/>
  <w15:chartTrackingRefBased/>
  <w15:docId w15:val="{9C78E88B-D5F1-48E1-AB9B-756067A4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1F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1FFE"/>
    <w:rPr>
      <w:b/>
      <w:bCs/>
    </w:rPr>
  </w:style>
  <w:style w:type="character" w:styleId="Emphasis">
    <w:name w:val="Emphasis"/>
    <w:basedOn w:val="DefaultParagraphFont"/>
    <w:uiPriority w:val="20"/>
    <w:qFormat/>
    <w:rsid w:val="00C51F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3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2046</Characters>
  <Application>Microsoft Office Word</Application>
  <DocSecurity>0</DocSecurity>
  <Lines>56</Lines>
  <Paragraphs>17</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Banks, Gwennitta</dc:creator>
  <cp:keywords/>
  <dc:description/>
  <cp:lastModifiedBy>Banks, Gwennitta</cp:lastModifiedBy>
  <cp:revision>1</cp:revision>
  <dcterms:created xsi:type="dcterms:W3CDTF">2021-08-31T20:21:00Z</dcterms:created>
  <dcterms:modified xsi:type="dcterms:W3CDTF">2021-08-31T20:22:00Z</dcterms:modified>
</cp:coreProperties>
</file>